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0"/>
        <w:gridCol w:w="1628"/>
        <w:gridCol w:w="2989"/>
      </w:tblGrid>
      <w:tr w:rsidR="00000000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23E8">
            <w:pPr>
              <w:widowControl/>
              <w:jc w:val="center"/>
            </w:pPr>
            <w:r>
              <w:rPr>
                <w:spacing w:val="70"/>
                <w:sz w:val="26"/>
                <w:lang w:eastAsia="pt-BR" w:bidi="ar-SA"/>
              </w:rPr>
              <w:t xml:space="preserve">                                                        </w:t>
            </w:r>
            <w:r>
              <w:rPr>
                <w:b/>
                <w:i/>
                <w:sz w:val="20"/>
                <w:lang w:eastAsia="pt-BR" w:bidi="ar-SA"/>
              </w:rPr>
              <w:t>Estrutura Curri</w:t>
            </w:r>
            <w:r>
              <w:rPr>
                <w:b/>
                <w:i/>
                <w:sz w:val="20"/>
                <w:lang w:eastAsia="pt-BR" w:bidi="ar-SA"/>
              </w:rPr>
              <w:t>cular (EC)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line="276" w:lineRule="auto"/>
              <w:jc w:val="both"/>
            </w:pPr>
            <w:r>
              <w:rPr>
                <w:smallCaps/>
                <w:lang w:eastAsia="pt-BR" w:bidi="ar-SA"/>
              </w:rPr>
              <w:t>Formul</w:t>
            </w:r>
            <w:r>
              <w:rPr>
                <w:smallCaps/>
                <w:lang w:eastAsia="pt-BR" w:bidi="ar-SA"/>
              </w:rPr>
              <w:t>á</w:t>
            </w:r>
            <w:r>
              <w:rPr>
                <w:smallCaps/>
                <w:lang w:eastAsia="pt-BR" w:bidi="ar-SA"/>
              </w:rPr>
              <w:t>rio n</w:t>
            </w:r>
            <w:r>
              <w:rPr>
                <w:smallCaps/>
                <w:lang w:eastAsia="pt-BR" w:bidi="ar-SA"/>
              </w:rPr>
              <w:t>º</w:t>
            </w:r>
            <w:r>
              <w:rPr>
                <w:smallCaps/>
                <w:lang w:eastAsia="pt-BR" w:bidi="ar-SA"/>
              </w:rPr>
              <w:t xml:space="preserve"> 13</w:t>
            </w:r>
            <w:r>
              <w:rPr>
                <w:smallCaps/>
                <w:sz w:val="26"/>
                <w:lang w:eastAsia="pt-BR" w:bidi="ar-SA"/>
              </w:rPr>
              <w:t xml:space="preserve">  </w:t>
            </w:r>
            <w:r>
              <w:rPr>
                <w:smallCaps/>
                <w:sz w:val="26"/>
                <w:lang w:eastAsia="pt-BR" w:bidi="ar-SA"/>
              </w:rPr>
              <w:t>–</w:t>
            </w:r>
            <w:r>
              <w:rPr>
                <w:smallCaps/>
                <w:sz w:val="26"/>
                <w:lang w:eastAsia="pt-BR" w:bidi="ar-SA"/>
              </w:rPr>
              <w:t xml:space="preserve">   </w:t>
            </w:r>
            <w:r>
              <w:rPr>
                <w:b/>
                <w:i/>
                <w:smallCaps/>
                <w:sz w:val="28"/>
                <w:lang w:eastAsia="pt-BR" w:bidi="ar-SA"/>
              </w:rPr>
              <w:t>Especifica</w:t>
            </w:r>
            <w:r>
              <w:rPr>
                <w:b/>
                <w:i/>
                <w:smallCaps/>
                <w:sz w:val="28"/>
                <w:lang w:eastAsia="pt-BR" w:bidi="ar-SA"/>
              </w:rPr>
              <w:t>çã</w:t>
            </w:r>
            <w:r>
              <w:rPr>
                <w:b/>
                <w:i/>
                <w:smallCaps/>
                <w:sz w:val="28"/>
                <w:lang w:eastAsia="pt-BR" w:bidi="ar-SA"/>
              </w:rPr>
              <w:t>o  da  Disciplina/Atividade</w:t>
            </w:r>
            <w:r>
              <w:rPr>
                <w:smallCaps/>
                <w:sz w:val="26"/>
                <w:lang w:eastAsia="pt-BR" w:bidi="ar-SA"/>
              </w:rPr>
              <w:t xml:space="preserve"> 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before="120"/>
              <w:jc w:val="center"/>
            </w:pPr>
            <w:r>
              <w:rPr>
                <w:b/>
                <w:smallCaps/>
                <w:sz w:val="22"/>
                <w:lang w:eastAsia="pt-BR" w:bidi="ar-SA"/>
              </w:rPr>
              <w:t>Conte</w:t>
            </w:r>
            <w:r>
              <w:rPr>
                <w:b/>
                <w:smallCaps/>
                <w:sz w:val="22"/>
                <w:lang w:eastAsia="pt-BR" w:bidi="ar-SA"/>
              </w:rPr>
              <w:t>ú</w:t>
            </w:r>
            <w:r>
              <w:rPr>
                <w:b/>
                <w:smallCaps/>
                <w:sz w:val="22"/>
                <w:lang w:eastAsia="pt-BR" w:bidi="ar-SA"/>
              </w:rPr>
              <w:t>do de estudos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after="120"/>
              <w:jc w:val="center"/>
              <w:rPr>
                <w:smallCaps/>
                <w:sz w:val="22"/>
                <w:lang w:eastAsia="pt-BR" w:bidi="ar-SA"/>
              </w:rPr>
            </w:pPr>
          </w:p>
        </w:tc>
      </w:tr>
      <w:tr w:rsidR="00000000"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Tedtulo1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bCs w:val="0"/>
                <w:szCs w:val="24"/>
              </w:rPr>
            </w:pPr>
            <w:r>
              <w:rPr>
                <w:rFonts w:ascii="Times New Roman" w:cs="Times New Roman"/>
                <w:bCs w:val="0"/>
                <w:szCs w:val="24"/>
              </w:rPr>
              <w:t>Nome da Disciplina/Atividade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Tedtulo1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bCs w:val="0"/>
                <w:szCs w:val="24"/>
              </w:rPr>
            </w:pPr>
            <w:r>
              <w:rPr>
                <w:rFonts w:ascii="Times New Roman" w:cs="Times New Roman"/>
                <w:bCs w:val="0"/>
                <w:szCs w:val="24"/>
              </w:rPr>
              <w:t>C</w:t>
            </w:r>
            <w:r>
              <w:rPr>
                <w:rFonts w:ascii="Times New Roman" w:cs="Times New Roman"/>
                <w:bCs w:val="0"/>
                <w:szCs w:val="24"/>
              </w:rPr>
              <w:t>ó</w:t>
            </w:r>
            <w:r>
              <w:rPr>
                <w:rFonts w:ascii="Times New Roman" w:cs="Times New Roman"/>
                <w:bCs w:val="0"/>
                <w:szCs w:val="24"/>
              </w:rPr>
              <w:t>digo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000000" w:rsidRDefault="008623E8">
            <w:pPr>
              <w:pStyle w:val="Tedtulo1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bCs w:val="0"/>
                <w:szCs w:val="24"/>
              </w:rPr>
            </w:pPr>
            <w:r>
              <w:rPr>
                <w:rFonts w:ascii="Times New Roman" w:cs="Times New Roman"/>
                <w:bCs w:val="0"/>
                <w:szCs w:val="24"/>
              </w:rPr>
              <w:t>Cria</w:t>
            </w:r>
            <w:r>
              <w:rPr>
                <w:rFonts w:ascii="Times New Roman" w:cs="Times New Roman"/>
                <w:bCs w:val="0"/>
                <w:szCs w:val="24"/>
              </w:rPr>
              <w:t>çã</w:t>
            </w:r>
            <w:r>
              <w:rPr>
                <w:rFonts w:ascii="Times New Roman" w:cs="Times New Roman"/>
                <w:bCs w:val="0"/>
                <w:szCs w:val="24"/>
              </w:rPr>
              <w:t>o     ( X )</w:t>
            </w:r>
          </w:p>
        </w:tc>
      </w:tr>
      <w:tr w:rsidR="00000000">
        <w:trPr>
          <w:cantSplit/>
        </w:trPr>
        <w:tc>
          <w:tcPr>
            <w:tcW w:w="5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line="276" w:lineRule="auto"/>
              <w:jc w:val="center"/>
            </w:pPr>
            <w:r>
              <w:rPr>
                <w:smallCaps/>
                <w:sz w:val="22"/>
                <w:lang w:eastAsia="pt-BR" w:bidi="ar-SA"/>
              </w:rPr>
              <w:t>Planejamento de campanha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line="276" w:lineRule="auto"/>
              <w:jc w:val="center"/>
            </w:pPr>
            <w:r>
              <w:rPr>
                <w:smallCaps/>
                <w:sz w:val="22"/>
                <w:lang w:eastAsia="pt-BR" w:bidi="ar-SA"/>
              </w:rPr>
              <w:t>gco 00365</w:t>
            </w:r>
          </w:p>
        </w:tc>
        <w:tc>
          <w:tcPr>
            <w:tcW w:w="29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Tedtulo1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Times New Roman"/>
                <w:bCs w:val="0"/>
                <w:szCs w:val="24"/>
              </w:rPr>
            </w:pPr>
            <w:r>
              <w:rPr>
                <w:rFonts w:ascii="Times New Roman" w:cs="Times New Roman"/>
                <w:bCs w:val="0"/>
                <w:szCs w:val="24"/>
              </w:rPr>
              <w:t>Altera</w:t>
            </w:r>
            <w:r>
              <w:rPr>
                <w:rFonts w:ascii="Times New Roman" w:cs="Times New Roman"/>
                <w:bCs w:val="0"/>
                <w:szCs w:val="24"/>
              </w:rPr>
              <w:t>çã</w:t>
            </w:r>
            <w:r>
              <w:rPr>
                <w:rFonts w:ascii="Times New Roman" w:cs="Times New Roman"/>
                <w:bCs w:val="0"/>
                <w:szCs w:val="24"/>
              </w:rPr>
              <w:t>o: nome  (   )  CH (   )</w:t>
            </w:r>
          </w:p>
        </w:tc>
      </w:tr>
      <w:tr w:rsidR="00000000">
        <w:trPr>
          <w:cantSplit/>
        </w:trPr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Tedtulo1"/>
              <w:numPr>
                <w:ilvl w:val="0"/>
                <w:numId w:val="1"/>
              </w:numPr>
              <w:spacing w:line="276" w:lineRule="auto"/>
              <w:ind w:left="0" w:firstLine="0"/>
              <w:jc w:val="left"/>
              <w:rPr>
                <w:rFonts w:cs="Times New Roman"/>
                <w:bCs w:val="0"/>
                <w:szCs w:val="24"/>
              </w:rPr>
            </w:pPr>
            <w:r>
              <w:rPr>
                <w:rFonts w:ascii="Times New Roman" w:cs="Times New Roman"/>
                <w:bCs w:val="0"/>
                <w:szCs w:val="24"/>
              </w:rPr>
              <w:t>Departamento/Coordena</w:t>
            </w:r>
            <w:r>
              <w:rPr>
                <w:rFonts w:ascii="Times New Roman" w:cs="Times New Roman"/>
                <w:bCs w:val="0"/>
                <w:szCs w:val="24"/>
              </w:rPr>
              <w:t>çã</w:t>
            </w:r>
            <w:r>
              <w:rPr>
                <w:rFonts w:ascii="Times New Roman" w:cs="Times New Roman"/>
                <w:bCs w:val="0"/>
                <w:szCs w:val="24"/>
              </w:rPr>
              <w:t>o de Execu</w:t>
            </w:r>
            <w:r>
              <w:rPr>
                <w:rFonts w:ascii="Times New Roman" w:cs="Times New Roman"/>
                <w:bCs w:val="0"/>
                <w:szCs w:val="24"/>
              </w:rPr>
              <w:t>çã</w:t>
            </w:r>
            <w:r>
              <w:rPr>
                <w:rFonts w:ascii="Times New Roman" w:cs="Times New Roman"/>
                <w:bCs w:val="0"/>
                <w:szCs w:val="24"/>
              </w:rPr>
              <w:t>o:COMUNICA</w:t>
            </w:r>
            <w:r>
              <w:rPr>
                <w:rFonts w:ascii="Times New Roman" w:cs="Times New Roman"/>
                <w:bCs w:val="0"/>
                <w:szCs w:val="24"/>
              </w:rPr>
              <w:t>ÇÃ</w:t>
            </w:r>
            <w:r>
              <w:rPr>
                <w:rFonts w:ascii="Times New Roman" w:cs="Times New Roman"/>
                <w:bCs w:val="0"/>
                <w:szCs w:val="24"/>
              </w:rPr>
              <w:t>O SOCIAL</w:t>
            </w:r>
          </w:p>
        </w:tc>
      </w:tr>
      <w:tr w:rsidR="00000000">
        <w:trPr>
          <w:cantSplit/>
        </w:trPr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before="120"/>
              <w:jc w:val="both"/>
            </w:pPr>
            <w:r>
              <w:rPr>
                <w:smallCaps/>
                <w:sz w:val="22"/>
                <w:lang w:eastAsia="pt-BR" w:bidi="ar-SA"/>
              </w:rPr>
              <w:t>Carga Hor</w:t>
            </w:r>
            <w:r>
              <w:rPr>
                <w:smallCaps/>
                <w:sz w:val="22"/>
                <w:lang w:eastAsia="pt-BR" w:bidi="ar-SA"/>
              </w:rPr>
              <w:t>á</w:t>
            </w:r>
            <w:r>
              <w:rPr>
                <w:smallCaps/>
                <w:sz w:val="22"/>
                <w:lang w:eastAsia="pt-BR" w:bidi="ar-SA"/>
              </w:rPr>
              <w:t>ria total:                  60                     Te</w:t>
            </w:r>
            <w:r>
              <w:rPr>
                <w:smallCaps/>
                <w:sz w:val="22"/>
                <w:lang w:eastAsia="pt-BR" w:bidi="ar-SA"/>
              </w:rPr>
              <w:t>ó</w:t>
            </w:r>
            <w:r>
              <w:rPr>
                <w:smallCaps/>
                <w:sz w:val="22"/>
                <w:lang w:eastAsia="pt-BR" w:bidi="ar-SA"/>
              </w:rPr>
              <w:t>rica: 20                  Pr</w:t>
            </w:r>
            <w:r>
              <w:rPr>
                <w:smallCaps/>
                <w:sz w:val="22"/>
                <w:lang w:eastAsia="pt-BR" w:bidi="ar-SA"/>
              </w:rPr>
              <w:t>á</w:t>
            </w:r>
            <w:r>
              <w:rPr>
                <w:smallCaps/>
                <w:sz w:val="22"/>
                <w:lang w:eastAsia="pt-BR" w:bidi="ar-SA"/>
              </w:rPr>
              <w:t>tica:   40            Est</w:t>
            </w:r>
            <w:r>
              <w:rPr>
                <w:smallCaps/>
                <w:sz w:val="22"/>
                <w:lang w:eastAsia="pt-BR" w:bidi="ar-SA"/>
              </w:rPr>
              <w:t>á</w:t>
            </w:r>
            <w:r>
              <w:rPr>
                <w:smallCaps/>
                <w:sz w:val="22"/>
                <w:lang w:eastAsia="pt-BR" w:bidi="ar-SA"/>
              </w:rPr>
              <w:t xml:space="preserve">gio:  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spacing w:line="276" w:lineRule="auto"/>
              <w:jc w:val="both"/>
            </w:pPr>
            <w:r>
              <w:rPr>
                <w:smallCaps/>
                <w:sz w:val="22"/>
                <w:lang w:eastAsia="pt-BR" w:bidi="ar-SA"/>
              </w:rPr>
              <w:t>Disciplina/Atividade:  Obrigat</w:t>
            </w:r>
            <w:r>
              <w:rPr>
                <w:smallCaps/>
                <w:sz w:val="22"/>
                <w:lang w:eastAsia="pt-BR" w:bidi="ar-SA"/>
              </w:rPr>
              <w:t>ó</w:t>
            </w:r>
            <w:r>
              <w:rPr>
                <w:smallCaps/>
                <w:sz w:val="22"/>
                <w:lang w:eastAsia="pt-BR" w:bidi="ar-SA"/>
              </w:rPr>
              <w:t xml:space="preserve">ria   ( x  )                 Optativa   (     )                 </w:t>
            </w:r>
            <w:r>
              <w:rPr>
                <w:smallCaps/>
                <w:sz w:val="22"/>
                <w:lang w:eastAsia="pt-BR" w:bidi="ar-SA"/>
              </w:rPr>
              <w:t xml:space="preserve">                      AC   (     )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</w:pPr>
            <w:r>
              <w:rPr>
                <w:smallCaps/>
                <w:sz w:val="22"/>
                <w:lang w:eastAsia="pt-BR" w:bidi="ar-SA"/>
              </w:rPr>
              <w:t xml:space="preserve">Objetivos da Disciplina/Atividade: 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</w:pPr>
            <w:r>
              <w:rPr>
                <w:smallCaps/>
                <w:sz w:val="22"/>
                <w:lang w:eastAsia="pt-BR" w:bidi="ar-SA"/>
              </w:rPr>
              <w:t>trabalhar os fundamentos dos processos de cria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>o, produ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>o, implementa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>o de Campanha, com base na m</w:t>
            </w:r>
            <w:r>
              <w:rPr>
                <w:smallCaps/>
                <w:sz w:val="22"/>
                <w:lang w:eastAsia="pt-BR" w:bidi="ar-SA"/>
              </w:rPr>
              <w:t>í</w:t>
            </w:r>
            <w:r>
              <w:rPr>
                <w:smallCaps/>
                <w:sz w:val="22"/>
                <w:lang w:eastAsia="pt-BR" w:bidi="ar-SA"/>
              </w:rPr>
              <w:t xml:space="preserve">dia alternativa que podem ser diretamente ligadas </w:t>
            </w:r>
            <w:r>
              <w:rPr>
                <w:smallCaps/>
                <w:sz w:val="22"/>
                <w:lang w:eastAsia="pt-BR" w:bidi="ar-SA"/>
              </w:rPr>
              <w:t>à</w:t>
            </w:r>
            <w:r>
              <w:rPr>
                <w:smallCaps/>
                <w:sz w:val="22"/>
                <w:lang w:eastAsia="pt-BR" w:bidi="ar-SA"/>
              </w:rPr>
              <w:t>s Novas Tecnologias de Informa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>o e Comunica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 xml:space="preserve">o e </w:t>
            </w:r>
            <w:r>
              <w:rPr>
                <w:smallCaps/>
                <w:sz w:val="22"/>
                <w:lang w:eastAsia="pt-BR" w:bidi="ar-SA"/>
              </w:rPr>
              <w:t>à</w:t>
            </w:r>
            <w:r>
              <w:rPr>
                <w:smallCaps/>
                <w:sz w:val="22"/>
                <w:lang w:eastAsia="pt-BR" w:bidi="ar-SA"/>
              </w:rPr>
              <w:t>s m</w:t>
            </w:r>
            <w:r>
              <w:rPr>
                <w:smallCaps/>
                <w:sz w:val="22"/>
                <w:lang w:eastAsia="pt-BR" w:bidi="ar-SA"/>
              </w:rPr>
              <w:t>í</w:t>
            </w:r>
            <w:r>
              <w:rPr>
                <w:smallCaps/>
                <w:sz w:val="22"/>
                <w:lang w:eastAsia="pt-BR" w:bidi="ar-SA"/>
              </w:rPr>
              <w:t>dias comunit</w:t>
            </w:r>
            <w:r>
              <w:rPr>
                <w:smallCaps/>
                <w:sz w:val="22"/>
                <w:lang w:eastAsia="pt-BR" w:bidi="ar-SA"/>
              </w:rPr>
              <w:t>á</w:t>
            </w:r>
            <w:r>
              <w:rPr>
                <w:smallCaps/>
                <w:sz w:val="22"/>
                <w:lang w:eastAsia="pt-BR" w:bidi="ar-SA"/>
              </w:rPr>
              <w:t>rias. Desenvolvimento de Planejamento de Campanha nas modalidades: Publicit</w:t>
            </w:r>
            <w:r>
              <w:rPr>
                <w:smallCaps/>
                <w:sz w:val="22"/>
                <w:lang w:eastAsia="pt-BR" w:bidi="ar-SA"/>
              </w:rPr>
              <w:t>á</w:t>
            </w:r>
            <w:r>
              <w:rPr>
                <w:smallCaps/>
                <w:sz w:val="22"/>
                <w:lang w:eastAsia="pt-BR" w:bidi="ar-SA"/>
              </w:rPr>
              <w:t>ria, Promocional, Comunica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>o Integrada, de promo</w:t>
            </w:r>
            <w:r>
              <w:rPr>
                <w:smallCaps/>
                <w:sz w:val="22"/>
                <w:lang w:eastAsia="pt-BR" w:bidi="ar-SA"/>
              </w:rPr>
              <w:t>çã</w:t>
            </w:r>
            <w:r>
              <w:rPr>
                <w:smallCaps/>
                <w:sz w:val="22"/>
                <w:lang w:eastAsia="pt-BR" w:bidi="ar-SA"/>
              </w:rPr>
              <w:t xml:space="preserve">o de Vendas, de Propaganda, etc. O objetivo central </w:t>
            </w:r>
            <w:r>
              <w:rPr>
                <w:smallCaps/>
                <w:sz w:val="22"/>
                <w:lang w:eastAsia="pt-BR" w:bidi="ar-SA"/>
              </w:rPr>
              <w:t>é</w:t>
            </w:r>
            <w:r>
              <w:rPr>
                <w:smallCaps/>
                <w:sz w:val="22"/>
                <w:lang w:eastAsia="pt-BR" w:bidi="ar-SA"/>
              </w:rPr>
              <w:t xml:space="preserve"> deixar o aluno apto a desenvolver e a</w:t>
            </w:r>
            <w:r>
              <w:rPr>
                <w:smallCaps/>
                <w:sz w:val="22"/>
                <w:lang w:eastAsia="pt-BR" w:bidi="ar-SA"/>
              </w:rPr>
              <w:t xml:space="preserve"> ler/avaliar cr</w:t>
            </w:r>
            <w:r>
              <w:rPr>
                <w:smallCaps/>
                <w:sz w:val="22"/>
                <w:lang w:eastAsia="pt-BR" w:bidi="ar-SA"/>
              </w:rPr>
              <w:t>í</w:t>
            </w:r>
            <w:r>
              <w:rPr>
                <w:smallCaps/>
                <w:sz w:val="22"/>
                <w:lang w:eastAsia="pt-BR" w:bidi="ar-SA"/>
              </w:rPr>
              <w:t>tica e tecnicamente um Planejamento de Campanha Publicit</w:t>
            </w:r>
            <w:r>
              <w:rPr>
                <w:smallCaps/>
                <w:sz w:val="22"/>
                <w:lang w:eastAsia="pt-BR" w:bidi="ar-SA"/>
              </w:rPr>
              <w:t>á</w:t>
            </w:r>
            <w:r>
              <w:rPr>
                <w:smallCaps/>
                <w:sz w:val="22"/>
                <w:lang w:eastAsia="pt-BR" w:bidi="ar-SA"/>
              </w:rPr>
              <w:t>ria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</w:pPr>
            <w:r>
              <w:rPr>
                <w:smallCaps/>
                <w:lang w:eastAsia="pt-BR" w:bidi="ar-SA"/>
              </w:rPr>
              <w:t>Descri</w:t>
            </w:r>
            <w:r>
              <w:rPr>
                <w:smallCaps/>
                <w:lang w:eastAsia="pt-BR" w:bidi="ar-SA"/>
              </w:rPr>
              <w:t>çã</w:t>
            </w:r>
            <w:r>
              <w:rPr>
                <w:smallCaps/>
                <w:lang w:eastAsia="pt-BR" w:bidi="ar-SA"/>
              </w:rPr>
              <w:t>o da Ementa: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tabs>
                <w:tab w:val="left" w:pos="132"/>
              </w:tabs>
              <w:spacing w:before="40" w:after="40"/>
              <w:jc w:val="both"/>
            </w:pPr>
            <w:r>
              <w:rPr>
                <w:sz w:val="22"/>
                <w:lang w:eastAsia="pt-BR" w:bidi="ar-SA"/>
              </w:rPr>
              <w:t>Defini</w:t>
            </w:r>
            <w:r>
              <w:rPr>
                <w:sz w:val="22"/>
                <w:lang w:eastAsia="pt-BR" w:bidi="ar-SA"/>
              </w:rPr>
              <w:t>çã</w:t>
            </w:r>
            <w:r>
              <w:rPr>
                <w:sz w:val="22"/>
                <w:lang w:eastAsia="pt-BR" w:bidi="ar-SA"/>
              </w:rPr>
              <w:t>o e conceito de planejamento.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tabs>
                <w:tab w:val="left" w:pos="132"/>
              </w:tabs>
              <w:spacing w:before="40" w:after="40"/>
            </w:pPr>
            <w:r>
              <w:rPr>
                <w:b/>
                <w:sz w:val="22"/>
              </w:rPr>
              <w:t>Fundamentos</w:t>
            </w:r>
          </w:p>
          <w:p w:rsidR="00000000" w:rsidRDefault="008623E8">
            <w:pPr>
              <w:pStyle w:val="Corpodotexto"/>
              <w:widowControl/>
              <w:spacing w:line="100" w:lineRule="atLeast"/>
              <w:ind w:left="363"/>
            </w:pPr>
            <w:r>
              <w:rPr>
                <w:rFonts w:eastAsia="Times New Roman"/>
                <w:b/>
                <w:smallCaps/>
              </w:rPr>
              <w:t>Vis</w:t>
            </w:r>
            <w:r>
              <w:rPr>
                <w:rFonts w:eastAsia="Times New Roman"/>
                <w:b/>
                <w:smallCaps/>
              </w:rPr>
              <w:t>ã</w:t>
            </w:r>
            <w:r>
              <w:rPr>
                <w:rFonts w:eastAsia="Times New Roman"/>
                <w:b/>
                <w:smallCaps/>
              </w:rPr>
              <w:t>o conceitual de Planejamento (organizacional, empresarial, marketing, comunicacional) e de Planejam</w:t>
            </w:r>
            <w:r>
              <w:rPr>
                <w:rFonts w:eastAsia="Times New Roman"/>
                <w:b/>
                <w:smallCaps/>
              </w:rPr>
              <w:t>ento de Campanha.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  <w:u w:val="single"/>
              </w:rPr>
              <w:t>Desenvolvimento dos Seguintes T</w:t>
            </w:r>
            <w:r>
              <w:rPr>
                <w:sz w:val="22"/>
                <w:u w:val="single"/>
              </w:rPr>
              <w:t>ó</w:t>
            </w:r>
            <w:r>
              <w:rPr>
                <w:sz w:val="22"/>
                <w:u w:val="single"/>
              </w:rPr>
              <w:t>picos do Planejamento:</w:t>
            </w:r>
          </w:p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</w:rPr>
              <w:t>A partir da an</w:t>
            </w:r>
            <w:r>
              <w:rPr>
                <w:sz w:val="22"/>
              </w:rPr>
              <w:t>á</w:t>
            </w:r>
            <w:r>
              <w:rPr>
                <w:sz w:val="22"/>
              </w:rPr>
              <w:t>lise do briefing ser</w:t>
            </w:r>
            <w:r>
              <w:rPr>
                <w:sz w:val="22"/>
              </w:rPr>
              <w:t>ã</w:t>
            </w:r>
            <w:r>
              <w:rPr>
                <w:sz w:val="22"/>
              </w:rPr>
              <w:t>o trabalhados:</w:t>
            </w:r>
          </w:p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</w:rPr>
              <w:t>Hist</w:t>
            </w:r>
            <w:r>
              <w:rPr>
                <w:sz w:val="22"/>
              </w:rPr>
              <w:t>ó</w:t>
            </w:r>
            <w:r>
              <w:rPr>
                <w:sz w:val="22"/>
              </w:rPr>
              <w:t>rico: com base em pesquisas prontas e fornecidas pelo pr</w:t>
            </w:r>
            <w:r>
              <w:rPr>
                <w:sz w:val="22"/>
              </w:rPr>
              <w:t>ó</w:t>
            </w:r>
            <w:r>
              <w:rPr>
                <w:sz w:val="22"/>
              </w:rPr>
              <w:t xml:space="preserve">prio fabricante ou de ordem institucional. </w:t>
            </w:r>
          </w:p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</w:rPr>
              <w:t>Posicionamento: da marca do produto ou servi</w:t>
            </w:r>
            <w:r>
              <w:rPr>
                <w:sz w:val="22"/>
              </w:rPr>
              <w:t>ç</w:t>
            </w:r>
            <w:r>
              <w:rPr>
                <w:sz w:val="22"/>
              </w:rPr>
              <w:t>o, mapeamento da concorr</w:t>
            </w:r>
            <w:r>
              <w:rPr>
                <w:sz w:val="22"/>
              </w:rPr>
              <w:t>ê</w:t>
            </w:r>
            <w:r>
              <w:rPr>
                <w:sz w:val="22"/>
              </w:rPr>
              <w:t>ncia e defini</w:t>
            </w:r>
            <w:r>
              <w:rPr>
                <w:sz w:val="22"/>
              </w:rPr>
              <w:t>çã</w:t>
            </w:r>
            <w:r>
              <w:rPr>
                <w:sz w:val="22"/>
              </w:rPr>
              <w:t>o do target. Reconhecer a marca, definir a categoria (em que se encaixa) e a for</w:t>
            </w:r>
            <w:r>
              <w:rPr>
                <w:sz w:val="22"/>
              </w:rPr>
              <w:t>ç</w:t>
            </w:r>
            <w:r>
              <w:rPr>
                <w:sz w:val="22"/>
              </w:rPr>
              <w:t>a de sua representa</w:t>
            </w:r>
            <w:r>
              <w:rPr>
                <w:sz w:val="22"/>
              </w:rPr>
              <w:t>çã</w:t>
            </w:r>
            <w:r>
              <w:rPr>
                <w:sz w:val="22"/>
              </w:rPr>
              <w:t>o para o nicho ou segmenta</w:t>
            </w:r>
            <w:r>
              <w:rPr>
                <w:sz w:val="22"/>
              </w:rPr>
              <w:t>çã</w:t>
            </w:r>
            <w:r>
              <w:rPr>
                <w:sz w:val="22"/>
              </w:rPr>
              <w:t>o em que se posiciona.</w:t>
            </w:r>
          </w:p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</w:rPr>
              <w:t>Delineamento do Pr</w:t>
            </w:r>
            <w:r>
              <w:rPr>
                <w:sz w:val="22"/>
              </w:rPr>
              <w:t>oblema.</w:t>
            </w:r>
          </w:p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</w:rPr>
              <w:t>Objetivo: leitura da meta e do prazo pr</w:t>
            </w:r>
            <w:r>
              <w:rPr>
                <w:sz w:val="22"/>
              </w:rPr>
              <w:t>é</w:t>
            </w:r>
            <w:r>
              <w:rPr>
                <w:sz w:val="22"/>
              </w:rPr>
              <w:t xml:space="preserve"> definidos.</w:t>
            </w:r>
          </w:p>
          <w:p w:rsidR="00000000" w:rsidRDefault="008623E8">
            <w:pPr>
              <w:pStyle w:val="Corpodotexto"/>
              <w:spacing w:after="0"/>
              <w:ind w:left="357"/>
              <w:jc w:val="both"/>
            </w:pPr>
            <w:r>
              <w:rPr>
                <w:sz w:val="22"/>
              </w:rPr>
              <w:t>Desenvolvimento do Conceito da Campanha</w:t>
            </w:r>
          </w:p>
          <w:p w:rsidR="00000000" w:rsidRDefault="008623E8">
            <w:pPr>
              <w:pStyle w:val="Corpodotexto"/>
              <w:widowControl/>
              <w:spacing w:after="0" w:line="100" w:lineRule="atLeast"/>
              <w:ind w:left="345"/>
              <w:jc w:val="both"/>
            </w:pPr>
            <w:r>
              <w:rPr>
                <w:rFonts w:eastAsia="Times New Roman"/>
                <w:sz w:val="22"/>
              </w:rPr>
              <w:t>Estrat</w:t>
            </w:r>
            <w:r>
              <w:rPr>
                <w:rFonts w:eastAsia="Times New Roman"/>
                <w:sz w:val="22"/>
              </w:rPr>
              <w:t>é</w:t>
            </w:r>
            <w:r>
              <w:rPr>
                <w:rFonts w:eastAsia="Times New Roman"/>
                <w:sz w:val="22"/>
              </w:rPr>
              <w:t>gia e Plano T</w:t>
            </w:r>
            <w:r>
              <w:rPr>
                <w:rFonts w:eastAsia="Times New Roman"/>
                <w:sz w:val="22"/>
              </w:rPr>
              <w:t>á</w:t>
            </w:r>
            <w:r>
              <w:rPr>
                <w:rFonts w:eastAsia="Times New Roman"/>
                <w:sz w:val="22"/>
              </w:rPr>
              <w:t>tico: An</w:t>
            </w:r>
            <w:r>
              <w:rPr>
                <w:rFonts w:eastAsia="Times New Roman"/>
                <w:sz w:val="22"/>
              </w:rPr>
              <w:t>á</w:t>
            </w:r>
            <w:r>
              <w:rPr>
                <w:rFonts w:eastAsia="Times New Roman"/>
                <w:sz w:val="22"/>
              </w:rPr>
              <w:t>lise e base para a realiza</w:t>
            </w:r>
            <w:r>
              <w:rPr>
                <w:rFonts w:eastAsia="Times New Roman"/>
                <w:sz w:val="22"/>
              </w:rPr>
              <w:t>çã</w:t>
            </w:r>
            <w:r>
              <w:rPr>
                <w:rFonts w:eastAsia="Times New Roman"/>
                <w:sz w:val="22"/>
              </w:rPr>
              <w:t>o da campanha tanto no primeiro como no             segundo trabalho.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tabs>
                <w:tab w:val="left" w:pos="132"/>
              </w:tabs>
              <w:spacing w:before="40" w:after="4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º</w:t>
            </w:r>
            <w:r>
              <w:rPr>
                <w:b/>
                <w:sz w:val="22"/>
              </w:rPr>
              <w:t xml:space="preserve"> TRABALHO: PRODUTO OU SE</w:t>
            </w:r>
            <w:r>
              <w:rPr>
                <w:b/>
                <w:sz w:val="22"/>
              </w:rPr>
              <w:t>RVI</w:t>
            </w:r>
            <w:r>
              <w:rPr>
                <w:b/>
                <w:sz w:val="22"/>
              </w:rPr>
              <w:t>Ç</w:t>
            </w:r>
            <w:r>
              <w:rPr>
                <w:b/>
                <w:sz w:val="22"/>
              </w:rPr>
              <w:t>O FICT</w:t>
            </w:r>
            <w:r>
              <w:rPr>
                <w:b/>
                <w:sz w:val="22"/>
              </w:rPr>
              <w:t>Í</w:t>
            </w:r>
            <w:r>
              <w:rPr>
                <w:b/>
                <w:sz w:val="22"/>
              </w:rPr>
              <w:t>CIO DO VAREJO.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tabs>
                <w:tab w:val="left" w:pos="132"/>
              </w:tabs>
              <w:spacing w:before="40" w:after="40"/>
              <w:jc w:val="both"/>
            </w:pPr>
            <w:r>
              <w:rPr>
                <w:b/>
                <w:smallCaps/>
                <w:sz w:val="22"/>
                <w:lang w:eastAsia="pt-BR" w:bidi="ar-SA"/>
              </w:rPr>
              <w:t>2</w:t>
            </w:r>
            <w:r>
              <w:rPr>
                <w:b/>
                <w:smallCaps/>
                <w:sz w:val="22"/>
                <w:lang w:eastAsia="pt-BR" w:bidi="ar-SA"/>
              </w:rPr>
              <w:t>º</w:t>
            </w:r>
            <w:r>
              <w:rPr>
                <w:b/>
                <w:smallCaps/>
                <w:sz w:val="22"/>
                <w:lang w:eastAsia="pt-BR" w:bidi="ar-SA"/>
              </w:rPr>
              <w:t xml:space="preserve"> trabalho: Um clienteReal que vem </w:t>
            </w:r>
            <w:r>
              <w:rPr>
                <w:b/>
                <w:smallCaps/>
                <w:sz w:val="22"/>
                <w:lang w:eastAsia="pt-BR" w:bidi="ar-SA"/>
              </w:rPr>
              <w:t>à</w:t>
            </w:r>
            <w:r>
              <w:rPr>
                <w:b/>
                <w:smallCaps/>
                <w:sz w:val="22"/>
                <w:lang w:eastAsia="pt-BR" w:bidi="ar-SA"/>
              </w:rPr>
              <w:t xml:space="preserve"> Universidade </w:t>
            </w:r>
            <w:r>
              <w:rPr>
                <w:b/>
                <w:i/>
                <w:smallCaps/>
                <w:sz w:val="22"/>
                <w:lang w:eastAsia="pt-BR" w:bidi="ar-SA"/>
              </w:rPr>
              <w:t>Brifar</w:t>
            </w:r>
            <w:r>
              <w:rPr>
                <w:smallCaps/>
                <w:lang w:eastAsia="pt-BR" w:bidi="ar-SA"/>
              </w:rPr>
              <w:t xml:space="preserve"> </w:t>
            </w:r>
            <w:r>
              <w:rPr>
                <w:b/>
                <w:smallCaps/>
                <w:sz w:val="22"/>
                <w:lang w:eastAsia="pt-BR" w:bidi="ar-SA"/>
              </w:rPr>
              <w:t>a turma. Promovemos uma concorr</w:t>
            </w:r>
            <w:r>
              <w:rPr>
                <w:b/>
                <w:smallCaps/>
                <w:sz w:val="22"/>
                <w:lang w:eastAsia="pt-BR" w:bidi="ar-SA"/>
              </w:rPr>
              <w:t>ê</w:t>
            </w:r>
            <w:r>
              <w:rPr>
                <w:b/>
                <w:smallCaps/>
                <w:sz w:val="22"/>
                <w:lang w:eastAsia="pt-BR" w:bidi="ar-SA"/>
              </w:rPr>
              <w:t xml:space="preserve">ncia entre os grupos da turma e reproduzimos uma atividade de mercado na </w:t>
            </w:r>
            <w:r>
              <w:rPr>
                <w:b/>
                <w:smallCaps/>
                <w:sz w:val="22"/>
                <w:lang w:eastAsia="pt-BR" w:bidi="ar-SA"/>
              </w:rPr>
              <w:lastRenderedPageBreak/>
              <w:t>ì</w:t>
            </w:r>
            <w:r>
              <w:rPr>
                <w:b/>
                <w:smallCaps/>
                <w:sz w:val="22"/>
                <w:lang w:eastAsia="pt-BR" w:bidi="ar-SA"/>
              </w:rPr>
              <w:t>ntegra. Ou, caso a turma opte e o porte do cliente permita, um gr</w:t>
            </w:r>
            <w:r>
              <w:rPr>
                <w:b/>
                <w:smallCaps/>
                <w:sz w:val="22"/>
                <w:lang w:eastAsia="pt-BR" w:bidi="ar-SA"/>
              </w:rPr>
              <w:t>upo maior e mais complexo para o desenvolvimento do Planejamento da Campanha.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smallCaps/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</w:pPr>
            <w:r>
              <w:rPr>
                <w:smallCaps/>
                <w:lang w:eastAsia="pt-BR" w:bidi="ar-SA"/>
              </w:rPr>
              <w:t>Instrumento de avalia</w:t>
            </w:r>
            <w:r>
              <w:rPr>
                <w:smallCaps/>
                <w:lang w:eastAsia="pt-BR" w:bidi="ar-SA"/>
              </w:rPr>
              <w:t>çã</w:t>
            </w:r>
            <w:r>
              <w:rPr>
                <w:smallCaps/>
                <w:lang w:eastAsia="pt-BR" w:bidi="ar-SA"/>
              </w:rPr>
              <w:t>o: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spacing w:before="119"/>
              <w:ind w:left="357"/>
              <w:jc w:val="both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º</w:t>
            </w:r>
            <w:r>
              <w:rPr>
                <w:sz w:val="22"/>
              </w:rPr>
              <w:t xml:space="preserve"> trabalho =&gt; com o objetivo de praticar a Realiza</w:t>
            </w:r>
            <w:r>
              <w:rPr>
                <w:sz w:val="22"/>
              </w:rPr>
              <w:t>çã</w:t>
            </w:r>
            <w:r>
              <w:rPr>
                <w:sz w:val="22"/>
              </w:rPr>
              <w:t>o de Campanha, ser</w:t>
            </w:r>
            <w:r>
              <w:rPr>
                <w:sz w:val="22"/>
              </w:rPr>
              <w:t>á</w:t>
            </w:r>
            <w:r>
              <w:rPr>
                <w:sz w:val="22"/>
              </w:rPr>
              <w:t xml:space="preserve"> trabalhada uma marca relativa a um produto de varejo, podendo sofrer varia</w:t>
            </w:r>
            <w:r>
              <w:rPr>
                <w:sz w:val="22"/>
              </w:rPr>
              <w:t>ç</w:t>
            </w:r>
            <w:r>
              <w:rPr>
                <w:sz w:val="22"/>
              </w:rPr>
              <w:t>õ</w:t>
            </w:r>
            <w:r>
              <w:rPr>
                <w:sz w:val="22"/>
              </w:rPr>
              <w:t>es para uma marca relativa a algum servi</w:t>
            </w:r>
            <w:r>
              <w:rPr>
                <w:sz w:val="22"/>
              </w:rPr>
              <w:t>ç</w:t>
            </w:r>
            <w:r>
              <w:rPr>
                <w:sz w:val="22"/>
              </w:rPr>
              <w:t>o de mercado com base no trabalho de Planejamento. Este ser</w:t>
            </w:r>
            <w:r>
              <w:rPr>
                <w:sz w:val="22"/>
              </w:rPr>
              <w:t>á</w:t>
            </w:r>
            <w:r>
              <w:rPr>
                <w:sz w:val="22"/>
              </w:rPr>
              <w:t xml:space="preserve"> um planejamento fict</w:t>
            </w:r>
            <w:r>
              <w:rPr>
                <w:sz w:val="22"/>
              </w:rPr>
              <w:t>í</w:t>
            </w:r>
            <w:r>
              <w:rPr>
                <w:sz w:val="22"/>
              </w:rPr>
              <w:t>cio.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before="119"/>
              <w:ind w:left="357"/>
              <w:jc w:val="both"/>
            </w:pP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º</w:t>
            </w:r>
            <w:r>
              <w:rPr>
                <w:rFonts w:eastAsia="Times New Roman"/>
                <w:color w:val="000000"/>
              </w:rPr>
              <w:t xml:space="preserve"> trabalho =&gt; pr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>tico direcionado a uma cliente Real (servi</w:t>
            </w:r>
            <w:r>
              <w:rPr>
                <w:rFonts w:eastAsia="Times New Roman"/>
                <w:color w:val="000000"/>
              </w:rPr>
              <w:t>ç</w:t>
            </w:r>
            <w:r>
              <w:rPr>
                <w:rFonts w:eastAsia="Times New Roman"/>
                <w:color w:val="000000"/>
              </w:rPr>
              <w:t>o, causa social ou evento acad</w:t>
            </w:r>
            <w:r>
              <w:rPr>
                <w:rFonts w:eastAsia="Times New Roman"/>
                <w:color w:val="000000"/>
              </w:rPr>
              <w:t>ê</w:t>
            </w:r>
            <w:r>
              <w:rPr>
                <w:rFonts w:eastAsia="Times New Roman"/>
                <w:color w:val="000000"/>
              </w:rPr>
              <w:t>mico). O aluno desenvolver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 xml:space="preserve"> todas as etapas da cria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o, da produ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o, da implementa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o=&gt; com an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 xml:space="preserve">lise de </w:t>
            </w:r>
            <w:r>
              <w:rPr>
                <w:rFonts w:eastAsia="Times New Roman"/>
                <w:i/>
                <w:color w:val="000000"/>
              </w:rPr>
              <w:t>tracking</w:t>
            </w:r>
            <w:r>
              <w:rPr>
                <w:rFonts w:eastAsia="Times New Roman"/>
                <w:color w:val="000000"/>
              </w:rPr>
              <w:t xml:space="preserve"> documentada para o semestre subsequente(sistema de avalia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 peri</w:t>
            </w:r>
            <w:r>
              <w:rPr>
                <w:rFonts w:eastAsia="Times New Roman"/>
                <w:color w:val="000000"/>
              </w:rPr>
              <w:t>ó</w:t>
            </w:r>
            <w:r>
              <w:rPr>
                <w:rFonts w:eastAsia="Times New Roman"/>
                <w:color w:val="000000"/>
              </w:rPr>
              <w:t>dico dos resultados). Ser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 xml:space="preserve"> realizado no decorrer da implementa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o, com base no planejamento e mudan</w:t>
            </w:r>
            <w:r>
              <w:rPr>
                <w:rFonts w:eastAsia="Times New Roman"/>
                <w:color w:val="000000"/>
              </w:rPr>
              <w:t>ç</w:t>
            </w:r>
            <w:r>
              <w:rPr>
                <w:rFonts w:eastAsia="Times New Roman"/>
                <w:color w:val="000000"/>
              </w:rPr>
              <w:t>a estrat</w:t>
            </w:r>
            <w:r>
              <w:rPr>
                <w:rFonts w:eastAsia="Times New Roman"/>
                <w:color w:val="000000"/>
              </w:rPr>
              <w:t>é</w:t>
            </w:r>
            <w:r>
              <w:rPr>
                <w:rFonts w:eastAsia="Times New Roman"/>
                <w:color w:val="000000"/>
              </w:rPr>
              <w:t>gica, se necess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>rio. O aluno far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 xml:space="preserve"> uma apresenta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 formal para o cliente no final do semestre ou no in</w:t>
            </w:r>
            <w:r>
              <w:rPr>
                <w:rFonts w:eastAsia="Times New Roman"/>
                <w:color w:val="000000"/>
              </w:rPr>
              <w:t>í</w:t>
            </w:r>
            <w:r>
              <w:rPr>
                <w:rFonts w:eastAsia="Times New Roman"/>
                <w:color w:val="000000"/>
              </w:rPr>
              <w:t>cio do semestre seguinte.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before="119"/>
              <w:ind w:left="357"/>
              <w:jc w:val="both"/>
            </w:pPr>
            <w:r>
              <w:rPr>
                <w:rFonts w:eastAsia="Times New Roman"/>
                <w:color w:val="000000"/>
              </w:rPr>
              <w:t xml:space="preserve">VS </w:t>
            </w:r>
            <w:r>
              <w:rPr>
                <w:rFonts w:eastAsia="Times New Roman"/>
                <w:color w:val="000000"/>
              </w:rPr>
              <w:t>→</w:t>
            </w:r>
            <w:r>
              <w:rPr>
                <w:rFonts w:eastAsia="Times New Roman"/>
                <w:color w:val="000000"/>
              </w:rPr>
              <w:t xml:space="preserve"> te</w:t>
            </w:r>
            <w:r>
              <w:rPr>
                <w:rFonts w:eastAsia="Times New Roman"/>
                <w:color w:val="000000"/>
              </w:rPr>
              <w:t>ó</w:t>
            </w:r>
            <w:r>
              <w:rPr>
                <w:rFonts w:eastAsia="Times New Roman"/>
                <w:color w:val="000000"/>
              </w:rPr>
              <w:t>rica.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</w:pPr>
            <w:r>
              <w:rPr>
                <w:smallCaps/>
                <w:lang w:eastAsia="pt-BR" w:bidi="ar-SA"/>
              </w:rPr>
              <w:t>Bibliografia B</w:t>
            </w:r>
            <w:r>
              <w:rPr>
                <w:smallCaps/>
                <w:lang w:eastAsia="pt-BR" w:bidi="ar-SA"/>
              </w:rPr>
              <w:t>á</w:t>
            </w:r>
            <w:r>
              <w:rPr>
                <w:smallCaps/>
                <w:lang w:eastAsia="pt-BR" w:bidi="ar-SA"/>
              </w:rPr>
              <w:t>sica: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/>
              <w:jc w:val="both"/>
            </w:pPr>
            <w:r>
              <w:rPr>
                <w:rFonts w:eastAsia="Times New Roman"/>
                <w:color w:val="000000"/>
              </w:rPr>
              <w:t>CORR</w:t>
            </w:r>
            <w:r>
              <w:rPr>
                <w:rFonts w:eastAsia="Times New Roman"/>
                <w:color w:val="000000"/>
              </w:rPr>
              <w:t>Ê</w:t>
            </w:r>
            <w:r>
              <w:rPr>
                <w:rFonts w:eastAsia="Times New Roman"/>
                <w:color w:val="000000"/>
              </w:rPr>
              <w:t>A, Roberto. Contato imediato com planejamento de propaganda. 8 ed., s</w:t>
            </w:r>
            <w:r>
              <w:rPr>
                <w:rFonts w:eastAsia="Times New Roman"/>
                <w:color w:val="000000"/>
              </w:rPr>
              <w:t>ã</w:t>
            </w:r>
            <w:r>
              <w:rPr>
                <w:rFonts w:eastAsia="Times New Roman"/>
                <w:color w:val="000000"/>
              </w:rPr>
              <w:t>o</w:t>
            </w:r>
            <w:r>
              <w:rPr>
                <w:rFonts w:eastAsia="Times New Roman"/>
                <w:color w:val="000000"/>
              </w:rPr>
              <w:t xml:space="preserve"> Paulo: global, 2002. 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  <w:jc w:val="both"/>
            </w:pPr>
            <w:r>
              <w:rPr>
                <w:rFonts w:eastAsia="Times New Roman"/>
                <w:color w:val="000000"/>
              </w:rPr>
              <w:t>LUPETTI, Marc</w:t>
            </w:r>
            <w:r>
              <w:rPr>
                <w:rFonts w:eastAsia="Times New Roman"/>
                <w:color w:val="000000"/>
              </w:rPr>
              <w:t>é</w:t>
            </w:r>
            <w:r>
              <w:rPr>
                <w:rFonts w:eastAsia="Times New Roman"/>
                <w:color w:val="000000"/>
              </w:rPr>
              <w:t>lia. Planejamento de Comunica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o. 4a. ed., S</w:t>
            </w:r>
            <w:r>
              <w:rPr>
                <w:rFonts w:eastAsia="Times New Roman"/>
                <w:color w:val="000000"/>
              </w:rPr>
              <w:t>ã</w:t>
            </w:r>
            <w:r>
              <w:rPr>
                <w:rFonts w:eastAsia="Times New Roman"/>
                <w:color w:val="000000"/>
              </w:rPr>
              <w:t>oPaulo: futura, 2000.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  <w:jc w:val="both"/>
            </w:pPr>
            <w:r>
              <w:rPr>
                <w:rFonts w:eastAsia="Times New Roman"/>
                <w:color w:val="000000"/>
              </w:rPr>
              <w:t>RIBEIRO, J</w:t>
            </w:r>
            <w:r>
              <w:rPr>
                <w:rFonts w:eastAsia="Times New Roman"/>
                <w:color w:val="000000"/>
              </w:rPr>
              <w:t>ú</w:t>
            </w:r>
            <w:r>
              <w:rPr>
                <w:rFonts w:eastAsia="Times New Roman"/>
                <w:color w:val="000000"/>
              </w:rPr>
              <w:t>lio (et alii). Tudo que voc</w:t>
            </w:r>
            <w:r>
              <w:rPr>
                <w:rFonts w:eastAsia="Times New Roman"/>
                <w:color w:val="000000"/>
              </w:rPr>
              <w:t>ê</w:t>
            </w:r>
            <w:r>
              <w:rPr>
                <w:rFonts w:eastAsia="Times New Roman"/>
                <w:color w:val="000000"/>
              </w:rPr>
              <w:t xml:space="preserve"> queria saber sobre propaganda e ningu</w:t>
            </w:r>
            <w:r>
              <w:rPr>
                <w:rFonts w:eastAsia="Times New Roman"/>
                <w:color w:val="000000"/>
              </w:rPr>
              <w:t>é</w:t>
            </w:r>
            <w:r>
              <w:rPr>
                <w:rFonts w:eastAsia="Times New Roman"/>
                <w:color w:val="000000"/>
              </w:rPr>
              <w:t>m teve paci</w:t>
            </w:r>
            <w:r>
              <w:rPr>
                <w:rFonts w:eastAsia="Times New Roman"/>
                <w:color w:val="000000"/>
              </w:rPr>
              <w:t>ê</w:t>
            </w:r>
            <w:r>
              <w:rPr>
                <w:rFonts w:eastAsia="Times New Roman"/>
                <w:color w:val="000000"/>
              </w:rPr>
              <w:t>ncia para explicar. Rio de Janeiro: Elsevier/Campus, 2003.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  <w:jc w:val="both"/>
            </w:pPr>
            <w:r>
              <w:rPr>
                <w:rFonts w:eastAsia="Times New Roman"/>
                <w:color w:val="000000"/>
              </w:rPr>
              <w:t>RIES, Al e TROUT, Jack. Posicionamento: a batalha pela sua mente. Makron Books (Grupo Pearson) ; 2001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  <w:jc w:val="both"/>
            </w:pPr>
            <w:r>
              <w:rPr>
                <w:rFonts w:eastAsia="Times New Roman"/>
                <w:color w:val="000000"/>
              </w:rPr>
              <w:t>SAMPAIO, Rafael. Propaganda de A a Z, Editora Campus, 2003. 390p.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</w:pPr>
            <w:r>
              <w:rPr>
                <w:rFonts w:eastAsia="Times New Roman"/>
                <w:color w:val="000000"/>
              </w:rPr>
              <w:t>SANT'ANNA, Armando. Propaganda: teoria, t</w:t>
            </w:r>
            <w:r>
              <w:rPr>
                <w:rFonts w:eastAsia="Times New Roman"/>
                <w:color w:val="000000"/>
              </w:rPr>
              <w:t>é</w:t>
            </w:r>
            <w:r>
              <w:rPr>
                <w:rFonts w:eastAsia="Times New Roman"/>
                <w:color w:val="000000"/>
              </w:rPr>
              <w:t>cnica, pr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>tica. Pioneira Thomson Learning, 2</w:t>
            </w:r>
            <w:r>
              <w:rPr>
                <w:rFonts w:eastAsia="Times New Roman"/>
                <w:color w:val="000000"/>
              </w:rPr>
              <w:t>002 ou 8</w:t>
            </w:r>
            <w:r>
              <w:rPr>
                <w:rFonts w:eastAsia="Times New Roman"/>
                <w:color w:val="000000"/>
              </w:rPr>
              <w:t>ª</w:t>
            </w:r>
            <w:r>
              <w:rPr>
                <w:rFonts w:eastAsia="Times New Roman"/>
                <w:color w:val="000000"/>
              </w:rPr>
              <w:t xml:space="preserve"> edi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</w:pPr>
            <w:r>
              <w:rPr>
                <w:rFonts w:eastAsia="Times New Roman"/>
                <w:smallCaps/>
                <w:color w:val="000000"/>
              </w:rPr>
              <w:t>STEEL, Jon, A arte do Planejamento. Editora Campus, 2006.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</w:pPr>
            <w:r>
              <w:rPr>
                <w:smallCaps/>
                <w:lang w:eastAsia="pt-BR" w:bidi="ar-SA"/>
              </w:rPr>
              <w:t>Bibliografia Complementar: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/>
              <w:jc w:val="both"/>
            </w:pPr>
            <w:r>
              <w:rPr>
                <w:rFonts w:eastAsia="Times New Roman"/>
                <w:color w:val="000000"/>
              </w:rPr>
              <w:t>FIGUEIREDO, Celso. Reda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 Publicit</w:t>
            </w:r>
            <w:r>
              <w:rPr>
                <w:rFonts w:eastAsia="Times New Roman"/>
                <w:color w:val="000000"/>
              </w:rPr>
              <w:t>á</w:t>
            </w:r>
            <w:r>
              <w:rPr>
                <w:rFonts w:eastAsia="Times New Roman"/>
                <w:color w:val="000000"/>
              </w:rPr>
              <w:t>ria: sedu</w:t>
            </w:r>
            <w:r>
              <w:rPr>
                <w:rFonts w:eastAsia="Times New Roman"/>
                <w:color w:val="000000"/>
              </w:rPr>
              <w:t>çã</w:t>
            </w:r>
            <w:r>
              <w:rPr>
                <w:rFonts w:eastAsia="Times New Roman"/>
                <w:color w:val="000000"/>
              </w:rPr>
              <w:t>o pela palavra. S</w:t>
            </w:r>
            <w:r>
              <w:rPr>
                <w:rFonts w:eastAsia="Times New Roman"/>
                <w:color w:val="000000"/>
              </w:rPr>
              <w:t>ã</w:t>
            </w:r>
            <w:r>
              <w:rPr>
                <w:rFonts w:eastAsia="Times New Roman"/>
                <w:color w:val="000000"/>
              </w:rPr>
              <w:t>o Paulo: Editora Pioneira Thomson Learning, 2005.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pStyle w:val="Corpodotexto"/>
              <w:widowControl/>
              <w:spacing w:after="0" w:line="141" w:lineRule="atLeast"/>
              <w:jc w:val="both"/>
            </w:pPr>
            <w:r>
              <w:rPr>
                <w:rFonts w:eastAsia="Times New Roman"/>
                <w:color w:val="000000"/>
              </w:rPr>
              <w:t>HOFF, T</w:t>
            </w:r>
            <w:r>
              <w:rPr>
                <w:rFonts w:eastAsia="Times New Roman"/>
                <w:color w:val="000000"/>
              </w:rPr>
              <w:t>â</w:t>
            </w:r>
            <w:r>
              <w:rPr>
                <w:rFonts w:eastAsia="Times New Roman"/>
                <w:color w:val="000000"/>
              </w:rPr>
              <w:t>nia; GABRIELLI, Lourde</w:t>
            </w:r>
            <w:r>
              <w:rPr>
                <w:rFonts w:eastAsia="Times New Roman"/>
                <w:color w:val="000000"/>
              </w:rPr>
              <w:t xml:space="preserve">s. </w:t>
            </w:r>
            <w:r>
              <w:rPr>
                <w:rFonts w:eastAsia="Times New Roman"/>
                <w:i/>
                <w:color w:val="000000"/>
              </w:rPr>
              <w:t>Reda</w:t>
            </w:r>
            <w:r>
              <w:rPr>
                <w:rFonts w:eastAsia="Times New Roman"/>
                <w:i/>
                <w:color w:val="000000"/>
              </w:rPr>
              <w:t>çã</w:t>
            </w:r>
            <w:r>
              <w:rPr>
                <w:rFonts w:eastAsia="Times New Roman"/>
                <w:i/>
                <w:color w:val="000000"/>
              </w:rPr>
              <w:t>o Publicit</w:t>
            </w:r>
            <w:r>
              <w:rPr>
                <w:rFonts w:eastAsia="Times New Roman"/>
                <w:i/>
                <w:color w:val="000000"/>
              </w:rPr>
              <w:t>á</w:t>
            </w:r>
            <w:r>
              <w:rPr>
                <w:rFonts w:eastAsia="Times New Roman"/>
                <w:i/>
                <w:color w:val="000000"/>
              </w:rPr>
              <w:t>ria</w:t>
            </w:r>
            <w:r>
              <w:rPr>
                <w:rFonts w:eastAsia="Times New Roman"/>
                <w:color w:val="000000"/>
              </w:rPr>
              <w:t>. Rio de Janeiro: Elsevier, 2004.</w:t>
            </w: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  <w:tr w:rsidR="00000000">
        <w:tc>
          <w:tcPr>
            <w:tcW w:w="96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both"/>
              <w:rPr>
                <w:lang w:eastAsia="pt-BR" w:bidi="ar-SA"/>
              </w:rPr>
            </w:pPr>
          </w:p>
        </w:tc>
      </w:tr>
    </w:tbl>
    <w:p w:rsidR="00000000" w:rsidRDefault="008623E8">
      <w:pPr>
        <w:jc w:val="both"/>
        <w:rPr>
          <w:sz w:val="1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/>
      <w:tr>
        <w:trPr>
          <w:gridAfter w:val="-1"/>
        </w:trPr>
        <w:tc>
          <w:tcPr>
            <w:tcW w:w="9637" w:type="dxa"/>
            <w:gridSpan w:val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8623E8">
            <w:pPr>
              <w:widowControl/>
              <w:jc w:val="center"/>
            </w:pPr>
            <w:r>
              <w:rPr>
                <w:smallCaps/>
                <w:sz w:val="22"/>
                <w:lang w:eastAsia="pt-BR" w:bidi="ar-SA"/>
              </w:rPr>
              <w:t>____________________________________</w:t>
            </w:r>
          </w:p>
          <w:p w:rsidR="00000000" w:rsidRDefault="008623E8">
            <w:pPr>
              <w:widowControl/>
              <w:jc w:val="center"/>
            </w:pPr>
            <w:r>
              <w:rPr>
                <w:smallCaps/>
                <w:sz w:val="22"/>
                <w:lang w:eastAsia="pt-BR" w:bidi="ar-SA"/>
              </w:rPr>
              <w:lastRenderedPageBreak/>
              <w:t>Coordenador</w:t>
            </w:r>
          </w:p>
          <w:p w:rsidR="00000000" w:rsidRDefault="008623E8">
            <w:pPr>
              <w:widowControl/>
              <w:ind w:firstLine="425"/>
            </w:pPr>
            <w:r>
              <w:rPr>
                <w:smallCaps/>
                <w:sz w:val="22"/>
                <w:lang w:eastAsia="pt-BR" w:bidi="ar-SA"/>
              </w:rPr>
              <w:t>Data _____/_____/_____</w:t>
            </w: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00000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23E8">
            <w:pPr>
              <w:widowControl/>
              <w:ind w:firstLine="425"/>
              <w:jc w:val="center"/>
            </w:pPr>
            <w:r>
              <w:rPr>
                <w:smallCaps/>
                <w:sz w:val="22"/>
                <w:lang w:eastAsia="pt-BR" w:bidi="ar-SA"/>
              </w:rPr>
              <w:lastRenderedPageBreak/>
              <w:t>___________________________________</w:t>
            </w:r>
          </w:p>
          <w:p w:rsidR="00000000" w:rsidRDefault="008623E8">
            <w:pPr>
              <w:widowControl/>
              <w:ind w:firstLine="425"/>
              <w:jc w:val="center"/>
            </w:pPr>
            <w:r>
              <w:rPr>
                <w:smallCaps/>
                <w:sz w:val="22"/>
                <w:lang w:eastAsia="pt-BR" w:bidi="ar-SA"/>
              </w:rPr>
              <w:t>Chefe de Depto/Coordenador</w:t>
            </w:r>
          </w:p>
          <w:p w:rsidR="00000000" w:rsidRDefault="008623E8">
            <w:pPr>
              <w:widowControl/>
              <w:ind w:firstLine="567"/>
            </w:pPr>
            <w:r>
              <w:rPr>
                <w:smallCaps/>
                <w:sz w:val="22"/>
                <w:lang w:eastAsia="pt-BR" w:bidi="ar-SA"/>
              </w:rPr>
              <w:t>Data _____/_____/_____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23E8">
            <w:pPr>
              <w:widowControl/>
              <w:ind w:firstLine="567"/>
            </w:pPr>
          </w:p>
        </w:tc>
      </w:tr>
    </w:tbl>
    <w:p w:rsidR="00000000" w:rsidRDefault="008623E8">
      <w:pPr>
        <w:jc w:val="both"/>
      </w:pPr>
      <w:r>
        <w:rPr>
          <w:sz w:val="20"/>
        </w:rPr>
        <w:t>Janeiro 2012</w:t>
      </w:r>
    </w:p>
    <w:p w:rsidR="00000000" w:rsidRDefault="008623E8"/>
    <w:sectPr w:rsidR="00000000">
      <w:headerReference w:type="default" r:id="rId7"/>
      <w:type w:val="continuous"/>
      <w:pgSz w:w="11906" w:h="16838"/>
      <w:pgMar w:top="737" w:right="851" w:bottom="567" w:left="1418" w:header="68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623E8">
      <w:r>
        <w:separator/>
      </w:r>
    </w:p>
  </w:endnote>
  <w:endnote w:type="continuationSeparator" w:id="0">
    <w:p w:rsidR="00000000" w:rsidRDefault="00862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623E8">
      <w:r>
        <w:separator/>
      </w:r>
    </w:p>
  </w:footnote>
  <w:footnote w:type="continuationSeparator" w:id="0">
    <w:p w:rsidR="00000000" w:rsidRDefault="00862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23E8">
    <w:pPr>
      <w:widowControl/>
      <w:spacing w:before="60"/>
      <w:ind w:right="-210"/>
    </w:pPr>
    <w:r>
      <w:rPr>
        <w:noProof/>
        <w:lang w:eastAsia="pt-BR" w:bidi="ar-SA"/>
      </w:rPr>
      <w:drawing>
        <wp:inline distT="0" distB="0" distL="0" distR="0">
          <wp:extent cx="308610" cy="12763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127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-10"/>
        <w:sz w:val="18"/>
        <w:lang w:eastAsia="pt-BR" w:bidi="ar-SA"/>
      </w:rPr>
      <w:t xml:space="preserve">  </w:t>
    </w:r>
    <w:r>
      <w:rPr>
        <w:smallCaps/>
        <w:spacing w:val="-10"/>
        <w:sz w:val="18"/>
        <w:lang w:eastAsia="pt-BR" w:bidi="ar-SA"/>
      </w:rPr>
      <w:t>Universidade Federal Fluminense</w:t>
    </w:r>
  </w:p>
  <w:p w:rsidR="00000000" w:rsidRDefault="008623E8">
    <w:pPr>
      <w:widowControl/>
      <w:spacing w:after="40"/>
      <w:ind w:right="-210"/>
      <w:jc w:val="both"/>
    </w:pPr>
    <w:r>
      <w:rPr>
        <w:noProof/>
        <w:lang w:eastAsia="pt-BR" w:bidi="ar-SA"/>
      </w:rPr>
      <w:drawing>
        <wp:inline distT="0" distB="0" distL="0" distR="0">
          <wp:extent cx="3168650" cy="1669415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166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50"/>
        <w:sz w:val="18"/>
        <w:lang w:eastAsia="pt-BR" w:bidi="ar-SA"/>
      </w:rPr>
      <w:t xml:space="preserve"> </w:t>
    </w:r>
    <w:r>
      <w:rPr>
        <w:smallCaps/>
        <w:spacing w:val="-10"/>
        <w:sz w:val="18"/>
        <w:lang w:eastAsia="pt-BR" w:bidi="ar-SA"/>
      </w:rPr>
      <w:t>Pr</w:t>
    </w:r>
    <w:r>
      <w:rPr>
        <w:smallCaps/>
        <w:spacing w:val="-10"/>
        <w:sz w:val="18"/>
        <w:lang w:eastAsia="pt-BR" w:bidi="ar-SA"/>
      </w:rPr>
      <w:t>ó</w:t>
    </w:r>
    <w:r>
      <w:rPr>
        <w:smallCaps/>
        <w:spacing w:val="-10"/>
        <w:sz w:val="18"/>
        <w:lang w:eastAsia="pt-BR" w:bidi="ar-SA"/>
      </w:rPr>
      <w:t>-Reitoria de Assuntos Acad</w:t>
    </w:r>
    <w:r>
      <w:rPr>
        <w:smallCaps/>
        <w:spacing w:val="-10"/>
        <w:sz w:val="18"/>
        <w:lang w:eastAsia="pt-BR" w:bidi="ar-SA"/>
      </w:rPr>
      <w:t>ê</w:t>
    </w:r>
    <w:r>
      <w:rPr>
        <w:smallCaps/>
        <w:spacing w:val="-10"/>
        <w:sz w:val="18"/>
        <w:lang w:eastAsia="pt-BR" w:bidi="ar-SA"/>
      </w:rPr>
      <w:t>micos</w:t>
    </w:r>
  </w:p>
  <w:p w:rsidR="00000000" w:rsidRDefault="008623E8">
    <w:pPr>
      <w:pStyle w:val="Cabee7alho"/>
      <w:rPr>
        <w:szCs w:val="24"/>
      </w:rPr>
    </w:pPr>
    <w:r>
      <w:rPr>
        <w:smallCaps/>
        <w:spacing w:val="8"/>
        <w:sz w:val="18"/>
        <w:szCs w:val="24"/>
      </w:rPr>
      <w:t xml:space="preserve"> Coordenadoria de Apoio ao Ensino de Gradua</w:t>
    </w:r>
    <w:r>
      <w:rPr>
        <w:smallCaps/>
        <w:spacing w:val="8"/>
        <w:sz w:val="18"/>
        <w:szCs w:val="24"/>
      </w:rPr>
      <w:t>çã</w:t>
    </w:r>
    <w:r>
      <w:rPr>
        <w:smallCaps/>
        <w:spacing w:val="8"/>
        <w:sz w:val="18"/>
        <w:szCs w:val="24"/>
      </w:rPr>
      <w:t>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0E9"/>
    <w:rsid w:val="008623E8"/>
    <w:rsid w:val="00DA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Tedtulo"/>
    <w:next w:val="Corpodotexto"/>
    <w:uiPriority w:val="99"/>
    <w:pPr>
      <w:widowControl/>
      <w:spacing w:before="120"/>
      <w:jc w:val="center"/>
      <w:outlineLvl w:val="0"/>
    </w:pPr>
    <w:rPr>
      <w:b/>
      <w:bCs/>
      <w:smallCaps/>
      <w:sz w:val="22"/>
      <w:szCs w:val="22"/>
    </w:rPr>
  </w:style>
  <w:style w:type="paragraph" w:customStyle="1" w:styleId="Tedtulo3">
    <w:name w:val="Tíedtulo 3"/>
    <w:basedOn w:val="Tedtulo"/>
    <w:next w:val="Corpodotexto"/>
    <w:uiPriority w:val="99"/>
    <w:pPr>
      <w:widowControl/>
      <w:numPr>
        <w:ilvl w:val="2"/>
      </w:numPr>
      <w:spacing w:before="360" w:after="240"/>
      <w:jc w:val="center"/>
      <w:outlineLvl w:val="2"/>
    </w:pPr>
    <w:rPr>
      <w:b/>
      <w:bCs/>
      <w:smallCaps/>
    </w:rPr>
  </w:style>
  <w:style w:type="paragraph" w:customStyle="1" w:styleId="Tedtulo4">
    <w:name w:val="Tíedtulo 4"/>
    <w:basedOn w:val="Tedtulo"/>
    <w:next w:val="Corpodotexto"/>
    <w:uiPriority w:val="99"/>
    <w:pPr>
      <w:widowControl/>
      <w:numPr>
        <w:ilvl w:val="3"/>
      </w:numPr>
      <w:spacing w:before="360" w:after="240"/>
      <w:jc w:val="both"/>
      <w:outlineLvl w:val="3"/>
    </w:pPr>
    <w:rPr>
      <w:b/>
      <w:bCs/>
      <w:smallCaps/>
      <w:sz w:val="20"/>
      <w:szCs w:val="20"/>
    </w:rPr>
  </w:style>
  <w:style w:type="character" w:customStyle="1" w:styleId="ListLabel1">
    <w:name w:val="ListLabel 1"/>
    <w:uiPriority w:val="99"/>
  </w:style>
  <w:style w:type="character" w:customStyle="1" w:styleId="Tedtulo1Char">
    <w:name w:val="Tíedtulo 1 Char"/>
    <w:basedOn w:val="Fontepargpadro"/>
    <w:uiPriority w:val="99"/>
    <w:rPr>
      <w:rFonts w:ascii="Cambria" w:cs="Cambria"/>
      <w:b/>
      <w:bCs/>
      <w:kern w:val="1"/>
      <w:sz w:val="32"/>
      <w:szCs w:val="32"/>
    </w:rPr>
  </w:style>
  <w:style w:type="character" w:customStyle="1" w:styleId="Tedtulo3Char">
    <w:name w:val="Tíedtulo 3 Char"/>
    <w:basedOn w:val="Fontepargpadro"/>
    <w:uiPriority w:val="99"/>
    <w:rPr>
      <w:rFonts w:ascii="Cambria" w:cs="Cambria"/>
      <w:b/>
      <w:bCs/>
      <w:sz w:val="26"/>
      <w:szCs w:val="26"/>
    </w:rPr>
  </w:style>
  <w:style w:type="character" w:customStyle="1" w:styleId="Tedtulo4Char">
    <w:name w:val="Tíedtulo 4 Char"/>
    <w:basedOn w:val="Fontepargpadro"/>
    <w:uiPriority w:val="99"/>
    <w:rPr>
      <w:rFonts w:ascii="Calibri" w:cs="Calibri"/>
      <w:b/>
      <w:bCs/>
      <w:sz w:val="28"/>
      <w:szCs w:val="28"/>
    </w:rPr>
  </w:style>
  <w:style w:type="character" w:customStyle="1" w:styleId="Cabee7alhoChar">
    <w:name w:val="Cabeçe7alho Char"/>
    <w:basedOn w:val="Fontepargpadro"/>
    <w:uiPriority w:val="99"/>
    <w:rPr>
      <w:rFonts w:eastAsia="Times New Roman"/>
      <w:sz w:val="26"/>
      <w:szCs w:val="26"/>
    </w:rPr>
  </w:style>
  <w:style w:type="character" w:customStyle="1" w:styleId="Rodape9Char">
    <w:name w:val="Rodapée9 Char"/>
    <w:basedOn w:val="Fontepargpadro"/>
    <w:uiPriority w:val="99"/>
    <w:rPr>
      <w:rFonts w:eastAsia="Times New Roman"/>
      <w:sz w:val="26"/>
      <w:szCs w:val="26"/>
    </w:rPr>
  </w:style>
  <w:style w:type="character" w:styleId="Nmerodepgina">
    <w:name w:val="page number"/>
    <w:basedOn w:val="Fontepargpadro"/>
    <w:uiPriority w:val="99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pt-BR" w:bidi="ar-SA"/>
    </w:rPr>
  </w:style>
  <w:style w:type="paragraph" w:customStyle="1" w:styleId="Corpodotexto">
    <w:name w:val="Corpo do texto"/>
    <w:basedOn w:val="Normal"/>
    <w:uiPriority w:val="99"/>
    <w:pPr>
      <w:spacing w:after="120"/>
    </w:pPr>
    <w:rPr>
      <w:rFonts w:eastAsiaTheme="minorEastAsia"/>
      <w:kern w:val="0"/>
      <w:lang w:eastAsia="pt-BR" w:bidi="ar-SA"/>
    </w:rPr>
  </w:style>
  <w:style w:type="paragraph" w:styleId="Lista">
    <w:name w:val="List"/>
    <w:basedOn w:val="Corpodotexto"/>
    <w:uiPriority w:val="99"/>
    <w:rPr>
      <w:rFonts w:eastAsia="Times New Roman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suppressLineNumbers/>
    </w:pPr>
    <w:rPr>
      <w:kern w:val="0"/>
      <w:lang w:eastAsia="pt-BR" w:bidi="ar-SA"/>
    </w:rPr>
  </w:style>
  <w:style w:type="paragraph" w:customStyle="1" w:styleId="QUESTc3O">
    <w:name w:val="QUESTÃc3O"/>
    <w:uiPriority w:val="99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6"/>
    </w:rPr>
  </w:style>
  <w:style w:type="paragraph" w:customStyle="1" w:styleId="SIMPLES">
    <w:name w:val="SIMPLES"/>
    <w:uiPriority w:val="9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6"/>
      <w:szCs w:val="26"/>
    </w:rPr>
  </w:style>
  <w:style w:type="paragraph" w:customStyle="1" w:styleId="Cabee7alho">
    <w:name w:val="Cabeçe7alho"/>
    <w:basedOn w:val="Normal"/>
    <w:uiPriority w:val="99"/>
    <w:pPr>
      <w:widowControl/>
      <w:suppressLineNumbers/>
      <w:tabs>
        <w:tab w:val="center" w:pos="4419"/>
        <w:tab w:val="right" w:pos="8838"/>
      </w:tabs>
      <w:spacing w:after="120"/>
      <w:ind w:firstLine="567"/>
      <w:jc w:val="both"/>
    </w:pPr>
    <w:rPr>
      <w:kern w:val="0"/>
      <w:sz w:val="26"/>
      <w:szCs w:val="26"/>
      <w:lang w:eastAsia="pt-BR" w:bidi="ar-SA"/>
    </w:rPr>
  </w:style>
  <w:style w:type="paragraph" w:customStyle="1" w:styleId="Rodape9">
    <w:name w:val="Rodapée9"/>
    <w:basedOn w:val="Normal"/>
    <w:uiPriority w:val="99"/>
    <w:pPr>
      <w:widowControl/>
      <w:suppressLineNumbers/>
      <w:tabs>
        <w:tab w:val="center" w:pos="4419"/>
        <w:tab w:val="right" w:pos="8838"/>
      </w:tabs>
      <w:spacing w:after="120"/>
      <w:ind w:firstLine="567"/>
      <w:jc w:val="both"/>
    </w:pPr>
    <w:rPr>
      <w:kern w:val="0"/>
      <w:sz w:val="26"/>
      <w:szCs w:val="26"/>
      <w:lang w:eastAsia="pt-BR" w:bidi="ar-SA"/>
    </w:rPr>
  </w:style>
  <w:style w:type="paragraph" w:customStyle="1" w:styleId="ListaMarcada">
    <w:name w:val="Lista Marcada"/>
    <w:uiPriority w:val="99"/>
    <w:pPr>
      <w:autoSpaceDE w:val="0"/>
      <w:autoSpaceDN w:val="0"/>
      <w:adjustRightInd w:val="0"/>
      <w:spacing w:after="120" w:line="240" w:lineRule="auto"/>
      <w:ind w:left="850" w:hanging="283"/>
      <w:jc w:val="both"/>
    </w:pPr>
    <w:rPr>
      <w:rFonts w:ascii="Times New Roman" w:eastAsia="Times New Roman" w:hAnsi="Times New Roman" w:cs="Times New Roman"/>
      <w:kern w:val="1"/>
      <w:sz w:val="26"/>
      <w:szCs w:val="26"/>
    </w:rPr>
  </w:style>
  <w:style w:type="paragraph" w:customStyle="1" w:styleId="ListaMarcada2">
    <w:name w:val="Lista Marcada 2"/>
    <w:basedOn w:val="ListaMarcada"/>
    <w:uiPriority w:val="99"/>
    <w:pPr>
      <w:ind w:left="1417"/>
    </w:pPr>
    <w:rPr>
      <w:kern w:val="0"/>
    </w:rPr>
  </w:style>
  <w:style w:type="paragraph" w:customStyle="1" w:styleId="Tabela">
    <w:name w:val="Tabela"/>
    <w:basedOn w:val="Legenda"/>
    <w:uiPriority w:val="99"/>
    <w:pPr>
      <w:widowControl/>
      <w:jc w:val="both"/>
    </w:pPr>
    <w:rPr>
      <w:sz w:val="26"/>
      <w:szCs w:val="26"/>
    </w:rPr>
  </w:style>
  <w:style w:type="paragraph" w:customStyle="1" w:styleId="Contefadodatabela">
    <w:name w:val="Conteúfado da tabela"/>
    <w:basedOn w:val="Normal"/>
    <w:uiPriority w:val="99"/>
    <w:pPr>
      <w:suppressLineNumbers/>
    </w:pPr>
    <w:rPr>
      <w:rFonts w:eastAsiaTheme="minorEastAsia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2998</Pages>
  <Words>680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dc:description/>
  <cp:lastModifiedBy>ggc</cp:lastModifiedBy>
  <cp:revision>2</cp:revision>
  <cp:lastPrinted>1999-07-05T21:12:00Z</cp:lastPrinted>
  <dcterms:created xsi:type="dcterms:W3CDTF">2014-06-26T20:56:00Z</dcterms:created>
  <dcterms:modified xsi:type="dcterms:W3CDTF">2014-06-26T20:56:00Z</dcterms:modified>
</cp:coreProperties>
</file>